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AA" w:rsidRPr="00F549E6" w:rsidRDefault="004C59AA" w:rsidP="004C59AA">
      <w:pPr>
        <w:rPr>
          <w:rFonts w:ascii="Times New Roman" w:hAnsi="Times New Roman" w:cs="Times New Roman"/>
        </w:rPr>
      </w:pPr>
      <w:r w:rsidRPr="00F549E6">
        <w:rPr>
          <w:rFonts w:ascii="Times New Roman" w:hAnsi="Times New Roman" w:cs="Times New Roman"/>
        </w:rPr>
        <w:t>Chapter 12 – Aggregate Demand and Aggregate Supply – Quick Quiz</w:t>
      </w:r>
    </w:p>
    <w:p w:rsidR="00E40F17" w:rsidRDefault="004C59AA" w:rsidP="00E40F17">
      <w:pPr>
        <w:rPr>
          <w:rFonts w:ascii="Times New Roman" w:hAnsi="Times New Roman" w:cs="Times New Roman"/>
        </w:rPr>
      </w:pPr>
      <w:r w:rsidRPr="00F549E6">
        <w:rPr>
          <w:rFonts w:ascii="Times New Roman" w:hAnsi="Times New Roman" w:cs="Times New Roman"/>
        </w:rPr>
        <w:t>EQUILIBRIUM and CHANGES in AD and AS</w:t>
      </w:r>
    </w:p>
    <w:p w:rsidR="00E40F17" w:rsidRDefault="00714592" w:rsidP="00E40F17">
      <w:pPr>
        <w:rPr>
          <w:rFonts w:ascii="Times New Roman" w:hAnsi="Times New Roman" w:cs="Times New Roman"/>
          <w:color w:val="000000"/>
        </w:rPr>
      </w:pPr>
      <w:r w:rsidRPr="00F549E6">
        <w:rPr>
          <w:rFonts w:ascii="Times New Roman" w:hAnsi="Times New Roman" w:cs="Times New Roman"/>
          <w:color w:val="000000"/>
        </w:rPr>
        <w:t>  </w:t>
      </w:r>
      <w:r w:rsidRPr="00F549E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695700" cy="1356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9E6">
        <w:rPr>
          <w:rFonts w:ascii="Times New Roman" w:hAnsi="Times New Roman" w:cs="Times New Roman"/>
          <w:color w:val="000000"/>
        </w:rPr>
        <w:t> 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714592" w:rsidRPr="00F549E6">
        <w:rPr>
          <w:rFonts w:ascii="Times New Roman" w:hAnsi="Times New Roman" w:cs="Times New Roman"/>
          <w:color w:val="000000"/>
        </w:rPr>
        <w:t>. Refer to the above data. The equilibrium price level will be: </w:t>
      </w:r>
      <w:r w:rsidR="00714592" w:rsidRPr="00F549E6">
        <w:rPr>
          <w:rFonts w:ascii="Times New Roman" w:hAnsi="Times New Roman" w:cs="Times New Roman"/>
          <w:color w:val="000000"/>
        </w:rPr>
        <w:br/>
        <w:t>A. 150.</w:t>
      </w:r>
      <w:r w:rsidR="00714592" w:rsidRPr="00F549E6">
        <w:rPr>
          <w:rFonts w:ascii="Times New Roman" w:hAnsi="Times New Roman" w:cs="Times New Roman"/>
          <w:color w:val="000000"/>
        </w:rPr>
        <w:br/>
        <w:t>B. 200.</w:t>
      </w:r>
      <w:r w:rsidR="00714592" w:rsidRPr="00F549E6">
        <w:rPr>
          <w:rFonts w:ascii="Times New Roman" w:hAnsi="Times New Roman" w:cs="Times New Roman"/>
          <w:color w:val="000000"/>
        </w:rPr>
        <w:br/>
        <w:t>C. 250.</w:t>
      </w:r>
      <w:r w:rsidR="00714592" w:rsidRPr="00F549E6">
        <w:rPr>
          <w:rFonts w:ascii="Times New Roman" w:hAnsi="Times New Roman" w:cs="Times New Roman"/>
          <w:color w:val="000000"/>
        </w:rPr>
        <w:br/>
        <w:t>D. 300.</w:t>
      </w:r>
    </w:p>
    <w:p w:rsidR="00E40F17" w:rsidRDefault="00714592" w:rsidP="00E40F17">
      <w:pPr>
        <w:rPr>
          <w:rFonts w:ascii="Times New Roman" w:hAnsi="Times New Roman" w:cs="Times New Roman"/>
          <w:color w:val="000000"/>
        </w:rPr>
      </w:pPr>
      <w:r w:rsidRPr="00F549E6">
        <w:rPr>
          <w:rFonts w:ascii="Times New Roman" w:hAnsi="Times New Roman" w:cs="Times New Roman"/>
          <w:color w:val="000000"/>
        </w:rPr>
        <w:t>  </w:t>
      </w:r>
      <w:r w:rsidRPr="00F549E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177540" cy="2590800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9E6">
        <w:rPr>
          <w:rFonts w:ascii="Times New Roman" w:hAnsi="Times New Roman" w:cs="Times New Roman"/>
          <w:color w:val="000000"/>
        </w:rPr>
        <w:t> 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resource productivity?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decrease in the availability of key natural resources?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foreign spending on U.S. products?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consumer spending?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an improvement in expected rates of return on investment?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substantial reduction in government spending?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dramatic increase in energy prices?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353E90" w:rsidRDefault="00353E90"/>
    <w:sectPr w:rsidR="00353E9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9AA"/>
    <w:rsid w:val="00145DA2"/>
    <w:rsid w:val="00353E90"/>
    <w:rsid w:val="004C59AA"/>
    <w:rsid w:val="00714592"/>
    <w:rsid w:val="00E40F17"/>
    <w:rsid w:val="00F549E6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Company>Harper College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2010-02-21T11:35:00Z</dcterms:created>
  <dcterms:modified xsi:type="dcterms:W3CDTF">2010-02-21T11:42:00Z</dcterms:modified>
</cp:coreProperties>
</file>