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90" w:rsidRPr="00517C60" w:rsidRDefault="00033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ANSWERS - </w:t>
      </w:r>
      <w:r w:rsidR="00CE2BFD" w:rsidRPr="00517C60">
        <w:rPr>
          <w:rFonts w:ascii="Times New Roman" w:hAnsi="Times New Roman" w:cs="Times New Roman"/>
        </w:rPr>
        <w:t xml:space="preserve">Chapter 9 – Unemployment and Inflation – </w:t>
      </w:r>
      <w:r w:rsidR="002B733E">
        <w:rPr>
          <w:rFonts w:ascii="Times New Roman" w:hAnsi="Times New Roman" w:cs="Times New Roman"/>
        </w:rPr>
        <w:t>Q</w:t>
      </w:r>
      <w:r w:rsidR="00CE2BFD" w:rsidRPr="00517C60">
        <w:rPr>
          <w:rFonts w:ascii="Times New Roman" w:hAnsi="Times New Roman" w:cs="Times New Roman"/>
        </w:rPr>
        <w:t>uick Quiz</w:t>
      </w:r>
    </w:p>
    <w:p w:rsidR="00CE2BFD" w:rsidRPr="00517C60" w:rsidRDefault="00CE2BFD">
      <w:pPr>
        <w:rPr>
          <w:rFonts w:ascii="Times New Roman" w:hAnsi="Times New Roman" w:cs="Times New Roman"/>
        </w:rPr>
      </w:pPr>
      <w:r w:rsidRPr="00517C60">
        <w:rPr>
          <w:rFonts w:ascii="Times New Roman" w:hAnsi="Times New Roman" w:cs="Times New Roman"/>
        </w:rPr>
        <w:t>TYPES OF UNEMPLOYMENT</w:t>
      </w:r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1. When the U.S. economy has achieved full employment, the unemployment rate is between: </w:t>
      </w:r>
      <w:r w:rsidRPr="00517C60">
        <w:rPr>
          <w:rFonts w:ascii="Times New Roman" w:hAnsi="Times New Roman" w:cs="Times New Roman"/>
          <w:color w:val="000000"/>
        </w:rPr>
        <w:br/>
        <w:t>A. 5 and 6 percent.</w:t>
      </w:r>
      <w:r w:rsidRPr="00517C60">
        <w:rPr>
          <w:rFonts w:ascii="Times New Roman" w:hAnsi="Times New Roman" w:cs="Times New Roman"/>
          <w:color w:val="000000"/>
        </w:rPr>
        <w:br/>
      </w:r>
      <w:r w:rsidRPr="00033282">
        <w:rPr>
          <w:rFonts w:ascii="Times New Roman" w:hAnsi="Times New Roman" w:cs="Times New Roman"/>
          <w:b/>
          <w:color w:val="000000"/>
          <w:u w:val="single"/>
        </w:rPr>
        <w:t>B. 4 and 5 percent.</w:t>
      </w:r>
      <w:r w:rsidRPr="00517C60">
        <w:rPr>
          <w:rFonts w:ascii="Times New Roman" w:hAnsi="Times New Roman" w:cs="Times New Roman"/>
          <w:color w:val="000000"/>
        </w:rPr>
        <w:br/>
        <w:t>C. 3 and 4 percent.</w:t>
      </w:r>
      <w:r w:rsidRPr="00517C60">
        <w:rPr>
          <w:rFonts w:ascii="Times New Roman" w:hAnsi="Times New Roman" w:cs="Times New Roman"/>
          <w:color w:val="000000"/>
        </w:rPr>
        <w:br/>
        <w:t>D. 2 and 3 percent.</w:t>
      </w:r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2. </w:t>
      </w:r>
      <w:proofErr w:type="gramStart"/>
      <w:r w:rsidRPr="00517C60">
        <w:rPr>
          <w:rFonts w:ascii="Times New Roman" w:hAnsi="Times New Roman" w:cs="Times New Roman"/>
          <w:color w:val="000000"/>
        </w:rPr>
        <w:t>Which</w:t>
      </w:r>
      <w:proofErr w:type="gramEnd"/>
      <w:r w:rsidRPr="00517C60">
        <w:rPr>
          <w:rFonts w:ascii="Times New Roman" w:hAnsi="Times New Roman" w:cs="Times New Roman"/>
          <w:color w:val="000000"/>
        </w:rPr>
        <w:t xml:space="preserve"> of the following constitute the types of unemployment occur at the natural rate of unemployment? </w:t>
      </w:r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A. frictional and cyclical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033282">
        <w:rPr>
          <w:rFonts w:ascii="Times New Roman" w:hAnsi="Times New Roman" w:cs="Times New Roman"/>
          <w:b/>
          <w:color w:val="000000"/>
          <w:u w:val="single"/>
        </w:rPr>
        <w:t>B. structural and frictional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C. cyclical and structural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D. frictional, structural, and cyclical unemployment.</w:t>
      </w:r>
      <w:proofErr w:type="gramEnd"/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3. Assume that Kyle is temporarily unemployed because he has voluntarily quit his job with company A and will begin a better job next week with company B. Kyle will be considered as: </w:t>
      </w:r>
      <w:r w:rsidRPr="00517C60">
        <w:rPr>
          <w:rFonts w:ascii="Times New Roman" w:hAnsi="Times New Roman" w:cs="Times New Roman"/>
          <w:color w:val="000000"/>
        </w:rPr>
        <w:br/>
        <w:t>A. cyclically unemployed.</w:t>
      </w:r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033282">
        <w:rPr>
          <w:rFonts w:ascii="Times New Roman" w:hAnsi="Times New Roman" w:cs="Times New Roman"/>
          <w:b/>
          <w:color w:val="000000"/>
          <w:u w:val="single"/>
        </w:rPr>
        <w:t>B. frictionally unemployed.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C. secularly unemployed.</w:t>
      </w:r>
      <w:proofErr w:type="gramEnd"/>
      <w:r w:rsidRPr="00517C60">
        <w:rPr>
          <w:rFonts w:ascii="Times New Roman" w:hAnsi="Times New Roman" w:cs="Times New Roman"/>
          <w:color w:val="000000"/>
        </w:rPr>
        <w:br/>
        <w:t>D. employed.</w:t>
      </w:r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4. Susie has lost her job in a Vermont textile plant because of import competition. She intends to take a short course in electronics and move to Oregon where she anticipates that a new job will be available. We can say that Susie is faced with: </w:t>
      </w:r>
      <w:r w:rsidRPr="00517C60">
        <w:rPr>
          <w:rFonts w:ascii="Times New Roman" w:hAnsi="Times New Roman" w:cs="Times New Roman"/>
          <w:color w:val="000000"/>
        </w:rPr>
        <w:br/>
        <w:t>A. secular unemployment.</w:t>
      </w:r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B. cyclical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033282">
        <w:rPr>
          <w:rFonts w:ascii="Times New Roman" w:hAnsi="Times New Roman" w:cs="Times New Roman"/>
          <w:b/>
          <w:color w:val="000000"/>
          <w:u w:val="single"/>
        </w:rPr>
        <w:t>C. structural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D. frictional unemployment.</w:t>
      </w:r>
      <w:proofErr w:type="gramEnd"/>
    </w:p>
    <w:p w:rsidR="00517C60" w:rsidRPr="00517C60" w:rsidRDefault="00517C60" w:rsidP="00517C6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517C60">
        <w:rPr>
          <w:rFonts w:ascii="Times New Roman" w:hAnsi="Times New Roman" w:cs="Times New Roman"/>
          <w:color w:val="000000"/>
        </w:rPr>
        <w:t>5. The type of unemployment associated with recessions is called: </w:t>
      </w:r>
      <w:r w:rsidRPr="00517C60">
        <w:rPr>
          <w:rFonts w:ascii="Times New Roman" w:hAnsi="Times New Roman" w:cs="Times New Roman"/>
          <w:color w:val="000000"/>
        </w:rPr>
        <w:br/>
        <w:t>A. frictional unemployment.</w:t>
      </w:r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B. structural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033282">
        <w:rPr>
          <w:rFonts w:ascii="Times New Roman" w:hAnsi="Times New Roman" w:cs="Times New Roman"/>
          <w:b/>
          <w:color w:val="000000"/>
          <w:u w:val="single"/>
        </w:rPr>
        <w:t>C. cyclical unemployment.</w:t>
      </w:r>
      <w:proofErr w:type="gramEnd"/>
      <w:r w:rsidRPr="00517C60">
        <w:rPr>
          <w:rFonts w:ascii="Times New Roman" w:hAnsi="Times New Roman" w:cs="Times New Roman"/>
          <w:color w:val="000000"/>
        </w:rPr>
        <w:br/>
      </w:r>
      <w:proofErr w:type="gramStart"/>
      <w:r w:rsidRPr="00517C60">
        <w:rPr>
          <w:rFonts w:ascii="Times New Roman" w:hAnsi="Times New Roman" w:cs="Times New Roman"/>
          <w:color w:val="000000"/>
        </w:rPr>
        <w:t>D. seasonal unemployment.</w:t>
      </w:r>
      <w:proofErr w:type="gramEnd"/>
    </w:p>
    <w:p w:rsidR="00517C60" w:rsidRPr="00517C60" w:rsidRDefault="00517C60">
      <w:pPr>
        <w:rPr>
          <w:rFonts w:ascii="Times New Roman" w:hAnsi="Times New Roman" w:cs="Times New Roman"/>
        </w:rPr>
      </w:pPr>
    </w:p>
    <w:sectPr w:rsidR="00517C60" w:rsidRPr="00517C60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BFD"/>
    <w:rsid w:val="00033282"/>
    <w:rsid w:val="00145DA2"/>
    <w:rsid w:val="0024710B"/>
    <w:rsid w:val="002B733E"/>
    <w:rsid w:val="00353E90"/>
    <w:rsid w:val="00517C60"/>
    <w:rsid w:val="009A071B"/>
    <w:rsid w:val="00CE2BFD"/>
    <w:rsid w:val="00E10D08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Harper College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2010-02-21T11:58:00Z</dcterms:created>
  <dcterms:modified xsi:type="dcterms:W3CDTF">2010-02-22T12:19:00Z</dcterms:modified>
</cp:coreProperties>
</file>